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6A63" w14:textId="77777777" w:rsidR="004501EB" w:rsidRPr="00B25373" w:rsidRDefault="004501EB" w:rsidP="00146D81">
      <w:pPr>
        <w:rPr>
          <w:b/>
          <w:color w:val="0070C0"/>
        </w:rPr>
      </w:pPr>
    </w:p>
    <w:p w14:paraId="64B6C190" w14:textId="4C5552CB" w:rsidR="00B3551A" w:rsidRPr="00B25373" w:rsidRDefault="00B3551A" w:rsidP="009D6883">
      <w:pPr>
        <w:jc w:val="both"/>
      </w:pPr>
      <w:r w:rsidRPr="00B25373">
        <w:t>Prorektor pro vědu výzkum a zahraniční vztahy vy</w:t>
      </w:r>
      <w:r w:rsidR="00B25373" w:rsidRPr="00B25373">
        <w:t>hlašuje výsledky</w:t>
      </w:r>
      <w:r w:rsidRPr="00B25373">
        <w:t xml:space="preserve"> soutěž</w:t>
      </w:r>
      <w:r w:rsidR="00B25373" w:rsidRPr="00B25373">
        <w:t>e</w:t>
      </w:r>
      <w:r w:rsidRPr="00B25373">
        <w:t xml:space="preserve"> akademických pracovníků o nejhodnotnější výsledky popularizující činnost VETUNI</w:t>
      </w:r>
      <w:r w:rsidR="00B25373" w:rsidRPr="00B25373">
        <w:t>.</w:t>
      </w:r>
      <w:r w:rsidR="005F0DF0">
        <w:t xml:space="preserve"> Vítězným jednotlivcům nebo týmům náleží finanční ocenění.</w:t>
      </w:r>
    </w:p>
    <w:p w14:paraId="592645C0" w14:textId="2C4ECC50" w:rsidR="00B25373" w:rsidRDefault="00B25373" w:rsidP="00B3551A">
      <w:pPr>
        <w:jc w:val="center"/>
        <w:rPr>
          <w:color w:val="000000"/>
        </w:rPr>
      </w:pPr>
    </w:p>
    <w:p w14:paraId="2D53082F" w14:textId="53AAA7A1" w:rsidR="00B25373" w:rsidRDefault="00B25373" w:rsidP="009D6883">
      <w:pPr>
        <w:jc w:val="both"/>
      </w:pPr>
      <w:r w:rsidRPr="00D60E94">
        <w:t>Zaslané příspěvky do Soutěže vyhodnotila komise v jednotlivých kategoriích v následujícím pořadí:</w:t>
      </w:r>
    </w:p>
    <w:p w14:paraId="14DFC671" w14:textId="77777777" w:rsidR="00B3551A" w:rsidRPr="00B3551A" w:rsidRDefault="00B3551A" w:rsidP="009D6883">
      <w:pPr>
        <w:jc w:val="both"/>
        <w:rPr>
          <w:color w:val="000000"/>
        </w:rPr>
      </w:pPr>
    </w:p>
    <w:p w14:paraId="67CCA069" w14:textId="77777777" w:rsidR="00B3551A" w:rsidRPr="00B3551A" w:rsidRDefault="00B3551A" w:rsidP="009D68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3551A">
        <w:rPr>
          <w:rFonts w:ascii="Times New Roman" w:hAnsi="Times New Roman" w:cs="Times New Roman"/>
          <w:b/>
          <w:bCs/>
          <w:color w:val="000000"/>
        </w:rPr>
        <w:t>Soutěž o nejhodnotnější článek určený odborné komunitě nebo veřejnosti popularizující výsledky činnosti univerzity</w:t>
      </w:r>
    </w:p>
    <w:p w14:paraId="3032C14D" w14:textId="77777777" w:rsidR="00B3551A" w:rsidRPr="00B3551A" w:rsidRDefault="00B3551A" w:rsidP="00B3551A"/>
    <w:p w14:paraId="262E62B1" w14:textId="22035FF0" w:rsidR="00B3551A" w:rsidRPr="00B3551A" w:rsidRDefault="00C21BE7" w:rsidP="009D6883">
      <w:pPr>
        <w:jc w:val="both"/>
      </w:pPr>
      <w:r>
        <w:t>Posuzovaná k</w:t>
      </w:r>
      <w:r w:rsidR="00B3551A" w:rsidRPr="00B3551A">
        <w:t xml:space="preserve">ritéria: </w:t>
      </w:r>
    </w:p>
    <w:p w14:paraId="5C8CF139" w14:textId="5C0E93E4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Datum publikování od 1.1.202</w:t>
      </w:r>
      <w:r w:rsidR="00887921">
        <w:rPr>
          <w:rFonts w:ascii="Times New Roman" w:hAnsi="Times New Roman" w:cs="Times New Roman"/>
          <w:color w:val="000000"/>
        </w:rPr>
        <w:t>2</w:t>
      </w:r>
    </w:p>
    <w:p w14:paraId="260EF824" w14:textId="77777777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Afiliace VETUNI přinejmenším jednoho z autorů</w:t>
      </w:r>
    </w:p>
    <w:p w14:paraId="27524E27" w14:textId="77777777" w:rsidR="00B3551A" w:rsidRPr="00B3551A" w:rsidRDefault="00B3551A" w:rsidP="009D6883">
      <w:pPr>
        <w:rPr>
          <w:color w:val="000000"/>
        </w:rPr>
      </w:pPr>
    </w:p>
    <w:p w14:paraId="1B8CF62D" w14:textId="77777777" w:rsidR="00B3551A" w:rsidRPr="00B3551A" w:rsidRDefault="00B3551A" w:rsidP="009D6883">
      <w:pPr>
        <w:rPr>
          <w:color w:val="000000"/>
        </w:rPr>
      </w:pPr>
      <w:r w:rsidRPr="00B3551A">
        <w:rPr>
          <w:color w:val="000000"/>
        </w:rPr>
        <w:t>Body navíc za:</w:t>
      </w:r>
    </w:p>
    <w:p w14:paraId="09CCE52E" w14:textId="77777777" w:rsidR="00B3551A" w:rsidRPr="00B3551A" w:rsidRDefault="00B3551A" w:rsidP="009D68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doložená ocenění redakce, odborných nebo vědeckých společností</w:t>
      </w:r>
    </w:p>
    <w:p w14:paraId="2EE36362" w14:textId="4F523092" w:rsidR="00B3551A" w:rsidRDefault="00B3551A" w:rsidP="009D68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doložené ohlasy veřejnosti nebo odborné komunity</w:t>
      </w:r>
    </w:p>
    <w:p w14:paraId="1F1E41CF" w14:textId="0B4464D3" w:rsidR="00B25373" w:rsidRDefault="00B25373" w:rsidP="00B25373">
      <w:pPr>
        <w:rPr>
          <w:color w:val="000000"/>
        </w:rPr>
      </w:pPr>
    </w:p>
    <w:p w14:paraId="59DCB57D" w14:textId="77777777" w:rsidR="0024018D" w:rsidRDefault="0024018D" w:rsidP="00B25373">
      <w:pPr>
        <w:rPr>
          <w:color w:val="000000"/>
        </w:rPr>
      </w:pPr>
    </w:p>
    <w:p w14:paraId="68E1D355" w14:textId="3A754210" w:rsidR="00B25373" w:rsidRDefault="00B25373" w:rsidP="00B25373">
      <w:pPr>
        <w:rPr>
          <w:color w:val="00000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2450"/>
        <w:gridCol w:w="1831"/>
        <w:gridCol w:w="2742"/>
        <w:gridCol w:w="1222"/>
      </w:tblGrid>
      <w:tr w:rsidR="00853FAD" w14:paraId="21FD1AA9" w14:textId="77777777" w:rsidTr="00853FAD">
        <w:trPr>
          <w:trHeight w:val="615"/>
          <w:jc w:val="center"/>
        </w:trPr>
        <w:tc>
          <w:tcPr>
            <w:tcW w:w="817" w:type="dxa"/>
            <w:shd w:val="clear" w:color="000000" w:fill="BDD7EE"/>
            <w:noWrap/>
            <w:vAlign w:val="center"/>
            <w:hideMark/>
          </w:tcPr>
          <w:p w14:paraId="5EAF9B4B" w14:textId="77777777" w:rsidR="00853FAD" w:rsidRDefault="00853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2450" w:type="dxa"/>
            <w:shd w:val="clear" w:color="000000" w:fill="BDD7EE"/>
            <w:noWrap/>
            <w:vAlign w:val="center"/>
            <w:hideMark/>
          </w:tcPr>
          <w:p w14:paraId="11E56C3B" w14:textId="71687B12" w:rsidR="00853FAD" w:rsidRDefault="00853FAD" w:rsidP="00853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1831" w:type="dxa"/>
            <w:shd w:val="clear" w:color="000000" w:fill="BDD7EE"/>
            <w:vAlign w:val="center"/>
          </w:tcPr>
          <w:p w14:paraId="6AA3AE3F" w14:textId="3DA75FD9" w:rsidR="00853FAD" w:rsidRDefault="00853FAD" w:rsidP="00853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Tým/jednotlivec</w:t>
            </w:r>
          </w:p>
        </w:tc>
        <w:tc>
          <w:tcPr>
            <w:tcW w:w="2742" w:type="dxa"/>
            <w:shd w:val="clear" w:color="000000" w:fill="BDD7EE"/>
            <w:noWrap/>
            <w:vAlign w:val="center"/>
            <w:hideMark/>
          </w:tcPr>
          <w:p w14:paraId="2975E110" w14:textId="21F90E3B" w:rsidR="00853FAD" w:rsidRDefault="00853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22" w:type="dxa"/>
            <w:shd w:val="clear" w:color="000000" w:fill="BDD7EE"/>
            <w:vAlign w:val="center"/>
            <w:hideMark/>
          </w:tcPr>
          <w:p w14:paraId="2A47DD2F" w14:textId="77777777" w:rsidR="00853FAD" w:rsidRDefault="00853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Bodové hodnocení</w:t>
            </w:r>
          </w:p>
        </w:tc>
      </w:tr>
      <w:tr w:rsidR="00853FAD" w14:paraId="32DA23AF" w14:textId="77777777" w:rsidTr="00853FAD">
        <w:trPr>
          <w:trHeight w:val="1320"/>
          <w:jc w:val="center"/>
        </w:trPr>
        <w:tc>
          <w:tcPr>
            <w:tcW w:w="817" w:type="dxa"/>
            <w:shd w:val="clear" w:color="000000" w:fill="FFFFE7"/>
            <w:noWrap/>
            <w:vAlign w:val="center"/>
            <w:hideMark/>
          </w:tcPr>
          <w:p w14:paraId="05F47CEC" w14:textId="77777777" w:rsidR="00853FAD" w:rsidRPr="005F0DF0" w:rsidRDefault="00853FA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0" w:type="dxa"/>
            <w:shd w:val="clear" w:color="000000" w:fill="FFFFE7"/>
            <w:vAlign w:val="center"/>
            <w:hideMark/>
          </w:tcPr>
          <w:p w14:paraId="0F690DB4" w14:textId="46388BBD" w:rsidR="00853FAD" w:rsidRPr="00853FAD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49558919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MVDr. Gabriela Kadlecová</w:t>
            </w:r>
            <w:bookmarkEnd w:id="0"/>
          </w:p>
        </w:tc>
        <w:tc>
          <w:tcPr>
            <w:tcW w:w="1831" w:type="dxa"/>
            <w:shd w:val="clear" w:color="000000" w:fill="FFFFE7"/>
            <w:vAlign w:val="center"/>
          </w:tcPr>
          <w:p w14:paraId="25E6895B" w14:textId="2C855683" w:rsidR="00853FAD" w:rsidRP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Jednotlivec</w:t>
            </w:r>
          </w:p>
        </w:tc>
        <w:tc>
          <w:tcPr>
            <w:tcW w:w="2742" w:type="dxa"/>
            <w:shd w:val="clear" w:color="000000" w:fill="FFFFE7"/>
            <w:vAlign w:val="center"/>
            <w:hideMark/>
          </w:tcPr>
          <w:p w14:paraId="4C3F6D0F" w14:textId="2460854C" w:rsidR="00853FAD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Hlk149558928"/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Využití termokamery při hodnocení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welfare u zvířat – review</w:t>
            </w:r>
            <w:bookmarkEnd w:id="1"/>
          </w:p>
        </w:tc>
        <w:tc>
          <w:tcPr>
            <w:tcW w:w="1222" w:type="dxa"/>
            <w:shd w:val="clear" w:color="000000" w:fill="FFFFE7"/>
            <w:noWrap/>
            <w:vAlign w:val="center"/>
            <w:hideMark/>
          </w:tcPr>
          <w:p w14:paraId="3847BAE8" w14:textId="182708C7" w:rsidR="00853FAD" w:rsidRDefault="004B21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853FAD" w14:paraId="24D1807D" w14:textId="77777777" w:rsidTr="00853FAD">
        <w:trPr>
          <w:trHeight w:val="1320"/>
          <w:jc w:val="center"/>
        </w:trPr>
        <w:tc>
          <w:tcPr>
            <w:tcW w:w="817" w:type="dxa"/>
            <w:shd w:val="clear" w:color="000000" w:fill="FFFFE7"/>
            <w:noWrap/>
            <w:vAlign w:val="center"/>
          </w:tcPr>
          <w:p w14:paraId="27802292" w14:textId="266F8485" w:rsidR="00853FAD" w:rsidRPr="005F0DF0" w:rsidRDefault="00853FA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0" w:type="dxa"/>
            <w:shd w:val="clear" w:color="000000" w:fill="FFFFE7"/>
            <w:vAlign w:val="center"/>
          </w:tcPr>
          <w:p w14:paraId="6627ED26" w14:textId="77777777" w:rsidR="00853FAD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B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PAPOUŠKOVÁ</w:t>
            </w:r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, I. RYCHLÍK, D. HARUŠTIAKOVÁ, A. ČÍŽEK</w:t>
            </w:r>
          </w:p>
          <w:p w14:paraId="79BB115B" w14:textId="1E725FAC" w:rsidR="00853FAD" w:rsidRPr="00887921" w:rsidRDefault="00853FAD" w:rsidP="00853F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000000" w:fill="FFFFE7"/>
            <w:vAlign w:val="center"/>
          </w:tcPr>
          <w:p w14:paraId="0B1E2B9B" w14:textId="0D57CFCA" w:rsidR="00853FAD" w:rsidRP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Jednotlivec</w:t>
            </w:r>
          </w:p>
        </w:tc>
        <w:tc>
          <w:tcPr>
            <w:tcW w:w="2742" w:type="dxa"/>
            <w:shd w:val="clear" w:color="000000" w:fill="FFFFE7"/>
            <w:vAlign w:val="center"/>
          </w:tcPr>
          <w:p w14:paraId="2B27E01B" w14:textId="6DD9C41F" w:rsidR="00853FAD" w:rsidRP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_Hlk149559021"/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Aplikace probiotických anaerobních</w:t>
            </w:r>
          </w:p>
          <w:p w14:paraId="33CD3EFB" w14:textId="77777777" w:rsidR="00853FAD" w:rsidRP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směsí snižuje kolonizaci jednodenních</w:t>
            </w:r>
          </w:p>
          <w:p w14:paraId="1895BEFE" w14:textId="63F5EE7C" w:rsidR="00853FAD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kuřat rizikovými kmeny E. coli</w:t>
            </w:r>
            <w:bookmarkEnd w:id="2"/>
          </w:p>
        </w:tc>
        <w:tc>
          <w:tcPr>
            <w:tcW w:w="1222" w:type="dxa"/>
            <w:shd w:val="clear" w:color="000000" w:fill="FFFFE7"/>
            <w:noWrap/>
            <w:vAlign w:val="center"/>
          </w:tcPr>
          <w:p w14:paraId="43CCD9EF" w14:textId="6DA39188" w:rsidR="00853FAD" w:rsidRDefault="004B21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53FAD" w14:paraId="2FC2B41E" w14:textId="77777777" w:rsidTr="00853FAD">
        <w:trPr>
          <w:trHeight w:val="1320"/>
          <w:jc w:val="center"/>
        </w:trPr>
        <w:tc>
          <w:tcPr>
            <w:tcW w:w="817" w:type="dxa"/>
            <w:shd w:val="clear" w:color="000000" w:fill="FFFFE7"/>
            <w:noWrap/>
            <w:vAlign w:val="center"/>
          </w:tcPr>
          <w:p w14:paraId="5900DD5B" w14:textId="1F3BAFDF" w:rsidR="00853FAD" w:rsidRPr="005F0DF0" w:rsidRDefault="00853FA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0" w:type="dxa"/>
            <w:shd w:val="clear" w:color="000000" w:fill="FFFFE7"/>
            <w:vAlign w:val="center"/>
          </w:tcPr>
          <w:p w14:paraId="268D71C5" w14:textId="77777777" w:rsidR="00853FAD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" w:name="_Hlk149559039"/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Mgr. Marek Dostál</w:t>
            </w:r>
          </w:p>
          <w:bookmarkEnd w:id="3"/>
          <w:p w14:paraId="1138E1A0" w14:textId="5C8CFD82" w:rsidR="00853FAD" w:rsidRPr="00887921" w:rsidRDefault="00853FAD" w:rsidP="00853F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000000" w:fill="FFFFE7"/>
            <w:vAlign w:val="center"/>
          </w:tcPr>
          <w:p w14:paraId="6205AA7E" w14:textId="7CCB2CC1" w:rsidR="00853FAD" w:rsidRP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Jednotlivec</w:t>
            </w:r>
          </w:p>
        </w:tc>
        <w:tc>
          <w:tcPr>
            <w:tcW w:w="2742" w:type="dxa"/>
            <w:shd w:val="clear" w:color="000000" w:fill="FFFFE7"/>
            <w:vAlign w:val="center"/>
          </w:tcPr>
          <w:p w14:paraId="4E346A60" w14:textId="1F7B8E0F" w:rsidR="00853FAD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" w:name="_Hlk149559051"/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Insight in a behaviour of Central European Red Kites wintering in Italy</w:t>
            </w:r>
            <w:bookmarkEnd w:id="4"/>
          </w:p>
        </w:tc>
        <w:tc>
          <w:tcPr>
            <w:tcW w:w="1222" w:type="dxa"/>
            <w:shd w:val="clear" w:color="000000" w:fill="FFFFE7"/>
            <w:noWrap/>
            <w:vAlign w:val="center"/>
          </w:tcPr>
          <w:p w14:paraId="4BE1C801" w14:textId="2E0731E3" w:rsidR="00853FAD" w:rsidRDefault="00B767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3F744604" w14:textId="77777777" w:rsidR="00B25373" w:rsidRPr="00B25373" w:rsidRDefault="00B25373" w:rsidP="00B25373">
      <w:pPr>
        <w:rPr>
          <w:color w:val="000000"/>
        </w:rPr>
      </w:pPr>
    </w:p>
    <w:p w14:paraId="64686C82" w14:textId="54A06B19" w:rsidR="0024018D" w:rsidRDefault="0024018D">
      <w:r>
        <w:br w:type="page"/>
      </w:r>
    </w:p>
    <w:p w14:paraId="293973A7" w14:textId="77777777" w:rsidR="00B3551A" w:rsidRPr="00B3551A" w:rsidRDefault="00B3551A" w:rsidP="00B3551A"/>
    <w:p w14:paraId="1517A320" w14:textId="77777777" w:rsidR="00B3551A" w:rsidRPr="00B3551A" w:rsidRDefault="00B3551A" w:rsidP="009D68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B3551A">
        <w:rPr>
          <w:rFonts w:ascii="Times New Roman" w:hAnsi="Times New Roman" w:cs="Times New Roman"/>
          <w:b/>
          <w:bCs/>
          <w:color w:val="000000"/>
        </w:rPr>
        <w:t>Soutěž o nejhodnotnější jiný způsob popularizace univerzity</w:t>
      </w:r>
    </w:p>
    <w:p w14:paraId="46D9CBAE" w14:textId="77777777" w:rsidR="00B3551A" w:rsidRPr="00B3551A" w:rsidRDefault="00B3551A" w:rsidP="009D6883">
      <w:pPr>
        <w:jc w:val="both"/>
      </w:pPr>
      <w:r w:rsidRPr="00B3551A">
        <w:rPr>
          <w:color w:val="222222"/>
        </w:rPr>
        <w:t xml:space="preserve">například: </w:t>
      </w:r>
      <w:r w:rsidRPr="005536DB">
        <w:rPr>
          <w:color w:val="222222"/>
        </w:rPr>
        <w:t>příspěvek na sociálních sítích, reportáž z pracovní činnosti/stáže, píseň, verše a další.</w:t>
      </w:r>
    </w:p>
    <w:p w14:paraId="2C67AFDF" w14:textId="77777777" w:rsidR="00B3551A" w:rsidRPr="005536DB" w:rsidRDefault="00B3551A" w:rsidP="00B3551A">
      <w:pPr>
        <w:shd w:val="clear" w:color="auto" w:fill="FFFFFF"/>
        <w:rPr>
          <w:color w:val="000000"/>
        </w:rPr>
      </w:pPr>
    </w:p>
    <w:p w14:paraId="20D2D9CD" w14:textId="77777777" w:rsidR="00B3551A" w:rsidRPr="00B3551A" w:rsidRDefault="00B3551A" w:rsidP="009D6883">
      <w:pPr>
        <w:jc w:val="both"/>
        <w:rPr>
          <w:color w:val="000000"/>
        </w:rPr>
      </w:pPr>
      <w:r w:rsidRPr="00B3551A">
        <w:rPr>
          <w:rFonts w:eastAsiaTheme="minorHAnsi"/>
          <w:color w:val="000000"/>
        </w:rPr>
        <w:t>Posuzovaná kritéria: </w:t>
      </w:r>
    </w:p>
    <w:p w14:paraId="53FA5481" w14:textId="7B77BE33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Datum vzniku: od 1.1.202</w:t>
      </w:r>
      <w:r w:rsidR="00887921">
        <w:rPr>
          <w:rFonts w:ascii="Times New Roman" w:hAnsi="Times New Roman" w:cs="Times New Roman"/>
          <w:color w:val="000000"/>
        </w:rPr>
        <w:t>2</w:t>
      </w:r>
    </w:p>
    <w:p w14:paraId="295BE822" w14:textId="6D154D75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5536DB">
        <w:rPr>
          <w:rFonts w:ascii="Times New Roman" w:hAnsi="Times New Roman" w:cs="Times New Roman"/>
          <w:color w:val="000000"/>
        </w:rPr>
        <w:t>kreativita, originalita, zviditelnění VETUNI, propagace vzdělání a zahraničních zkušeností</w:t>
      </w:r>
    </w:p>
    <w:p w14:paraId="45E51D45" w14:textId="3CA4F8D8" w:rsidR="00B3551A" w:rsidRDefault="00B3551A" w:rsidP="009D6883">
      <w:pPr>
        <w:jc w:val="both"/>
      </w:pPr>
    </w:p>
    <w:p w14:paraId="1FEB3F00" w14:textId="77777777" w:rsidR="009D6883" w:rsidRDefault="009D6883" w:rsidP="009D6883">
      <w:pPr>
        <w:jc w:val="both"/>
      </w:pPr>
    </w:p>
    <w:p w14:paraId="59238E5D" w14:textId="595D650C" w:rsidR="00B25373" w:rsidRDefault="00B25373" w:rsidP="009D6883">
      <w:pPr>
        <w:jc w:val="both"/>
      </w:pPr>
      <w:r w:rsidRPr="00B25373">
        <w:t>Bodové hodnocení:</w:t>
      </w:r>
    </w:p>
    <w:p w14:paraId="6EFA6A87" w14:textId="6BD775E2" w:rsidR="00B25373" w:rsidRPr="006F73E1" w:rsidRDefault="006F73E1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B25373" w:rsidRPr="006F73E1">
        <w:rPr>
          <w:rFonts w:ascii="Times New Roman" w:hAnsi="Times New Roman" w:cs="Times New Roman"/>
          <w:color w:val="000000"/>
        </w:rPr>
        <w:t>řínos k propagaci VETUNI (1-10 bodů)</w:t>
      </w:r>
    </w:p>
    <w:p w14:paraId="21E750D3" w14:textId="7647B015" w:rsidR="00B25373" w:rsidRPr="006F73E1" w:rsidRDefault="006F73E1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B25373" w:rsidRPr="006F73E1">
        <w:rPr>
          <w:rFonts w:ascii="Times New Roman" w:hAnsi="Times New Roman" w:cs="Times New Roman"/>
          <w:color w:val="000000"/>
        </w:rPr>
        <w:t>polečenská relevance (1-10 bodů)</w:t>
      </w:r>
    </w:p>
    <w:p w14:paraId="3547ABA6" w14:textId="6ECA54AE" w:rsidR="00B25373" w:rsidRPr="006F73E1" w:rsidRDefault="006F73E1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B25373" w:rsidRPr="006F73E1">
        <w:rPr>
          <w:rFonts w:ascii="Times New Roman" w:hAnsi="Times New Roman" w:cs="Times New Roman"/>
          <w:color w:val="000000"/>
        </w:rPr>
        <w:t>působ rozšíření (1-10 bodů)</w:t>
      </w:r>
    </w:p>
    <w:p w14:paraId="1CE949A0" w14:textId="3CBA4D20" w:rsidR="00B25373" w:rsidRDefault="00B25373" w:rsidP="00B3551A"/>
    <w:p w14:paraId="4BCA6D05" w14:textId="631F8F3F" w:rsidR="00B25373" w:rsidRDefault="00B25373" w:rsidP="00B3551A"/>
    <w:p w14:paraId="39FBD6CD" w14:textId="0D6C44B4" w:rsidR="00B25373" w:rsidRDefault="00B25373" w:rsidP="00B3551A"/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194"/>
        <w:gridCol w:w="1790"/>
        <w:gridCol w:w="3030"/>
        <w:gridCol w:w="1217"/>
      </w:tblGrid>
      <w:tr w:rsidR="00887921" w14:paraId="6446299F" w14:textId="77777777" w:rsidTr="00853FAD">
        <w:trPr>
          <w:trHeight w:val="615"/>
          <w:jc w:val="center"/>
        </w:trPr>
        <w:tc>
          <w:tcPr>
            <w:tcW w:w="831" w:type="dxa"/>
            <w:shd w:val="clear" w:color="000000" w:fill="BDD7EE"/>
            <w:noWrap/>
            <w:vAlign w:val="center"/>
            <w:hideMark/>
          </w:tcPr>
          <w:p w14:paraId="408A8D8A" w14:textId="77777777" w:rsidR="00887921" w:rsidRDefault="00887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2194" w:type="dxa"/>
            <w:shd w:val="clear" w:color="000000" w:fill="BDD7EE"/>
            <w:noWrap/>
            <w:vAlign w:val="center"/>
            <w:hideMark/>
          </w:tcPr>
          <w:p w14:paraId="1E64AFAA" w14:textId="77777777" w:rsidR="00887921" w:rsidRDefault="00887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1790" w:type="dxa"/>
            <w:shd w:val="clear" w:color="000000" w:fill="BDD7EE"/>
          </w:tcPr>
          <w:p w14:paraId="74C2DD7D" w14:textId="77777777" w:rsidR="00887921" w:rsidRDefault="00887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934DA07" w14:textId="1807D1F3" w:rsidR="00887921" w:rsidRDefault="00887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Tým/jednotlivec</w:t>
            </w:r>
          </w:p>
        </w:tc>
        <w:tc>
          <w:tcPr>
            <w:tcW w:w="3030" w:type="dxa"/>
            <w:shd w:val="clear" w:color="000000" w:fill="BDD7EE"/>
            <w:noWrap/>
            <w:vAlign w:val="center"/>
            <w:hideMark/>
          </w:tcPr>
          <w:p w14:paraId="17B3E002" w14:textId="40578923" w:rsidR="00887921" w:rsidRDefault="00887921" w:rsidP="00887921">
            <w:pPr>
              <w:ind w:left="242" w:hanging="14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17" w:type="dxa"/>
            <w:shd w:val="clear" w:color="000000" w:fill="BDD7EE"/>
            <w:vAlign w:val="center"/>
            <w:hideMark/>
          </w:tcPr>
          <w:p w14:paraId="6AA558A2" w14:textId="77777777" w:rsidR="00887921" w:rsidRDefault="00887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Bodové hodnocení</w:t>
            </w:r>
          </w:p>
        </w:tc>
      </w:tr>
      <w:tr w:rsidR="00887921" w14:paraId="3E3E479D" w14:textId="77777777" w:rsidTr="00853FAD">
        <w:trPr>
          <w:trHeight w:val="968"/>
          <w:jc w:val="center"/>
        </w:trPr>
        <w:tc>
          <w:tcPr>
            <w:tcW w:w="831" w:type="dxa"/>
            <w:shd w:val="clear" w:color="000000" w:fill="FFFFE7"/>
            <w:noWrap/>
            <w:vAlign w:val="center"/>
            <w:hideMark/>
          </w:tcPr>
          <w:p w14:paraId="72B7B2BE" w14:textId="77777777" w:rsidR="00887921" w:rsidRPr="005F0DF0" w:rsidRDefault="0088792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4" w:type="dxa"/>
            <w:shd w:val="clear" w:color="000000" w:fill="FFFFE7"/>
            <w:vAlign w:val="center"/>
            <w:hideMark/>
          </w:tcPr>
          <w:p w14:paraId="0C511824" w14:textId="71C78AC3" w:rsidR="00887921" w:rsidRDefault="00887921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" w:name="_Hlk149559068"/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Prof. MVDr. Zdeněk Knotek, CSc. Dipl ECZM</w:t>
            </w:r>
            <w:bookmarkEnd w:id="5"/>
          </w:p>
        </w:tc>
        <w:tc>
          <w:tcPr>
            <w:tcW w:w="1790" w:type="dxa"/>
            <w:shd w:val="clear" w:color="000000" w:fill="FFFFE7"/>
            <w:vAlign w:val="center"/>
          </w:tcPr>
          <w:p w14:paraId="30CC43FD" w14:textId="77777777" w:rsidR="00853FAD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ECE694" w14:textId="3D4F9322" w:rsidR="00887921" w:rsidRPr="00887921" w:rsidRDefault="00887921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Jednotlivec</w:t>
            </w:r>
          </w:p>
        </w:tc>
        <w:tc>
          <w:tcPr>
            <w:tcW w:w="3030" w:type="dxa"/>
            <w:shd w:val="clear" w:color="000000" w:fill="FFFFE7"/>
            <w:vAlign w:val="center"/>
            <w:hideMark/>
          </w:tcPr>
          <w:p w14:paraId="1E17CCF6" w14:textId="7B9D4855" w:rsidR="00887921" w:rsidRDefault="00887921" w:rsidP="006F7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" w:name="_Hlk149559078"/>
            <w:r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Vysokoškolská učebnice: Nemoci zvířat zájmových chovů – plazi. 1. vyd., Praha: Profi Press, 2022, 350s.</w:t>
            </w:r>
            <w:bookmarkEnd w:id="6"/>
          </w:p>
        </w:tc>
        <w:tc>
          <w:tcPr>
            <w:tcW w:w="1217" w:type="dxa"/>
            <w:shd w:val="clear" w:color="000000" w:fill="FFFFE7"/>
            <w:noWrap/>
            <w:vAlign w:val="center"/>
            <w:hideMark/>
          </w:tcPr>
          <w:p w14:paraId="121EAF78" w14:textId="4BC878F9" w:rsidR="00887921" w:rsidRDefault="004B21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87921" w14:paraId="0B9618CA" w14:textId="77777777" w:rsidTr="00853FAD">
        <w:trPr>
          <w:trHeight w:val="1167"/>
          <w:jc w:val="center"/>
        </w:trPr>
        <w:tc>
          <w:tcPr>
            <w:tcW w:w="831" w:type="dxa"/>
            <w:shd w:val="clear" w:color="000000" w:fill="FFFFE7"/>
            <w:noWrap/>
            <w:vAlign w:val="center"/>
            <w:hideMark/>
          </w:tcPr>
          <w:p w14:paraId="764E34A3" w14:textId="77777777" w:rsidR="00887921" w:rsidRPr="005F0DF0" w:rsidRDefault="0088792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94" w:type="dxa"/>
            <w:shd w:val="clear" w:color="000000" w:fill="FFFFE7"/>
            <w:noWrap/>
            <w:vAlign w:val="center"/>
          </w:tcPr>
          <w:p w14:paraId="314652EB" w14:textId="0DE24B3B" w:rsid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_Hlk149557067"/>
            <w:bookmarkStart w:id="8" w:name="_Hlk14955910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887921" w:rsidRPr="008879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oc. MVDr. Eva Bártová, Ph.D., </w:t>
            </w:r>
            <w:bookmarkStart w:id="9" w:name="_Hlk149557184"/>
            <w:bookmarkEnd w:id="7"/>
            <w:r w:rsidR="00887921"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prof. RNDr. Oldřich Sychra, Ph.D.</w:t>
            </w:r>
            <w:bookmarkEnd w:id="8"/>
            <w:bookmarkEnd w:id="9"/>
          </w:p>
        </w:tc>
        <w:tc>
          <w:tcPr>
            <w:tcW w:w="1790" w:type="dxa"/>
            <w:shd w:val="clear" w:color="000000" w:fill="FFFFE7"/>
            <w:vAlign w:val="center"/>
          </w:tcPr>
          <w:p w14:paraId="5923110B" w14:textId="5D64CDDF" w:rsid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887921">
              <w:rPr>
                <w:rFonts w:ascii="Calibri" w:hAnsi="Calibri" w:cs="Calibri"/>
                <w:color w:val="000000"/>
                <w:sz w:val="22"/>
                <w:szCs w:val="22"/>
              </w:rPr>
              <w:t>ým</w:t>
            </w:r>
          </w:p>
        </w:tc>
        <w:tc>
          <w:tcPr>
            <w:tcW w:w="3030" w:type="dxa"/>
            <w:shd w:val="clear" w:color="000000" w:fill="FFFFE7"/>
            <w:vAlign w:val="center"/>
          </w:tcPr>
          <w:p w14:paraId="71E7C507" w14:textId="67556DE3" w:rsidR="00887921" w:rsidRDefault="00853FAD" w:rsidP="006F7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" w:name="_Hlk149559115"/>
            <w:r w:rsidRPr="00853FAD">
              <w:rPr>
                <w:rFonts w:ascii="Calibri" w:hAnsi="Calibri" w:cs="Calibri"/>
                <w:color w:val="000000"/>
                <w:sz w:val="22"/>
                <w:szCs w:val="22"/>
              </w:rPr>
              <w:t>Návštěva dětí ze ZŠ A MŠ na Fakultě veterinární hygieny a ekologie VETUNI</w:t>
            </w:r>
            <w:bookmarkEnd w:id="10"/>
          </w:p>
        </w:tc>
        <w:tc>
          <w:tcPr>
            <w:tcW w:w="1217" w:type="dxa"/>
            <w:shd w:val="clear" w:color="000000" w:fill="FFFFE7"/>
            <w:noWrap/>
            <w:vAlign w:val="center"/>
          </w:tcPr>
          <w:p w14:paraId="637E9E91" w14:textId="7A3B3316" w:rsidR="00887921" w:rsidRDefault="004B21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87921" w14:paraId="46476769" w14:textId="77777777" w:rsidTr="00853FAD">
        <w:trPr>
          <w:trHeight w:val="1079"/>
          <w:jc w:val="center"/>
        </w:trPr>
        <w:tc>
          <w:tcPr>
            <w:tcW w:w="831" w:type="dxa"/>
            <w:shd w:val="clear" w:color="000000" w:fill="FFFFE7"/>
            <w:noWrap/>
            <w:vAlign w:val="center"/>
            <w:hideMark/>
          </w:tcPr>
          <w:p w14:paraId="1841B761" w14:textId="10747EA7" w:rsidR="00887921" w:rsidRPr="005F0DF0" w:rsidRDefault="007D6CF3" w:rsidP="00534D5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94" w:type="dxa"/>
            <w:shd w:val="clear" w:color="000000" w:fill="FFFFE7"/>
            <w:noWrap/>
            <w:vAlign w:val="center"/>
          </w:tcPr>
          <w:p w14:paraId="2C24CE58" w14:textId="10BBCAA2" w:rsidR="00887921" w:rsidRDefault="00853FA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_Hlk14955912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887921" w:rsidRPr="00887921">
              <w:rPr>
                <w:rFonts w:ascii="Calibri" w:hAnsi="Calibri" w:cs="Calibri"/>
                <w:color w:val="000000"/>
                <w:sz w:val="22"/>
                <w:szCs w:val="22"/>
              </w:rPr>
              <w:t>oc. MVDr. Eva Bártová, Ph.D., Mgr. Edita Kozlíková</w:t>
            </w:r>
            <w:bookmarkEnd w:id="11"/>
          </w:p>
        </w:tc>
        <w:tc>
          <w:tcPr>
            <w:tcW w:w="1790" w:type="dxa"/>
            <w:shd w:val="clear" w:color="000000" w:fill="FFFFE7"/>
            <w:vAlign w:val="center"/>
          </w:tcPr>
          <w:p w14:paraId="29E3EB6D" w14:textId="55BAEF0F" w:rsidR="00887921" w:rsidRDefault="00887921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Tým</w:t>
            </w:r>
          </w:p>
        </w:tc>
        <w:tc>
          <w:tcPr>
            <w:tcW w:w="3030" w:type="dxa"/>
            <w:shd w:val="clear" w:color="000000" w:fill="FFFFE7"/>
            <w:vAlign w:val="center"/>
          </w:tcPr>
          <w:p w14:paraId="1B0CD219" w14:textId="61F62422" w:rsidR="00887921" w:rsidRDefault="00887921" w:rsidP="00534D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2" w:name="_Hlk14955913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Laboratorní stáž zaměřená na sekvenování a zoonózy v Japonsku</w:t>
            </w:r>
            <w:bookmarkEnd w:id="12"/>
          </w:p>
        </w:tc>
        <w:tc>
          <w:tcPr>
            <w:tcW w:w="1217" w:type="dxa"/>
            <w:shd w:val="clear" w:color="000000" w:fill="FFFFE7"/>
            <w:noWrap/>
            <w:vAlign w:val="center"/>
          </w:tcPr>
          <w:p w14:paraId="55E4D189" w14:textId="707AC2AD" w:rsidR="00887921" w:rsidRDefault="004B2154" w:rsidP="00534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3E7EB703" w14:textId="2AC58BEC" w:rsidR="00853FAD" w:rsidRDefault="00853FAD" w:rsidP="00B3551A"/>
    <w:p w14:paraId="7795A842" w14:textId="77777777" w:rsidR="00853FAD" w:rsidRDefault="00853FAD">
      <w:r>
        <w:br w:type="page"/>
      </w:r>
    </w:p>
    <w:p w14:paraId="0D84628E" w14:textId="77777777" w:rsidR="00853FAD" w:rsidRDefault="00853FAD" w:rsidP="00B3551A"/>
    <w:p w14:paraId="21F5F27B" w14:textId="77777777" w:rsidR="005F0DF0" w:rsidRPr="00B3551A" w:rsidRDefault="005F0DF0" w:rsidP="00B3551A"/>
    <w:p w14:paraId="01A0AD66" w14:textId="77777777" w:rsidR="00B3551A" w:rsidRPr="00B3551A" w:rsidRDefault="00B3551A" w:rsidP="009D68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3551A">
        <w:rPr>
          <w:rFonts w:ascii="Times New Roman" w:hAnsi="Times New Roman" w:cs="Times New Roman"/>
          <w:b/>
          <w:bCs/>
          <w:color w:val="000000"/>
        </w:rPr>
        <w:t>Soutěž o nejhodnotnější článek výzkumného charakteru</w:t>
      </w:r>
    </w:p>
    <w:p w14:paraId="0C28C08E" w14:textId="77777777" w:rsidR="00B3551A" w:rsidRPr="00B3551A" w:rsidRDefault="00B3551A" w:rsidP="009D6883">
      <w:pPr>
        <w:ind w:left="360"/>
        <w:jc w:val="both"/>
      </w:pPr>
    </w:p>
    <w:p w14:paraId="126FB84B" w14:textId="41EE11C0" w:rsidR="00B3551A" w:rsidRPr="00B3551A" w:rsidRDefault="00B3551A" w:rsidP="009D6883">
      <w:pPr>
        <w:jc w:val="both"/>
      </w:pPr>
      <w:r w:rsidRPr="00B3551A">
        <w:t>Posuzovaná kritéria:</w:t>
      </w:r>
    </w:p>
    <w:p w14:paraId="62FDD6C5" w14:textId="1454F437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Datum publikování od 1.1.202</w:t>
      </w:r>
      <w:r w:rsidR="00853FAD">
        <w:rPr>
          <w:rFonts w:ascii="Times New Roman" w:hAnsi="Times New Roman" w:cs="Times New Roman"/>
          <w:color w:val="000000"/>
        </w:rPr>
        <w:t>2</w:t>
      </w:r>
    </w:p>
    <w:p w14:paraId="3F252AA1" w14:textId="77777777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Afiliace VETUNI přinejmenším u jednoho z autorů</w:t>
      </w:r>
    </w:p>
    <w:p w14:paraId="0FE14998" w14:textId="77777777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Hodnota kvartilu dle AIS a hodnota IF</w:t>
      </w:r>
    </w:p>
    <w:p w14:paraId="50D0FD4C" w14:textId="4C202F98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Počet citací (bez autocitací) do 31.8.202</w:t>
      </w:r>
      <w:r w:rsidR="00853FAD">
        <w:rPr>
          <w:rFonts w:ascii="Times New Roman" w:hAnsi="Times New Roman" w:cs="Times New Roman"/>
          <w:color w:val="000000"/>
        </w:rPr>
        <w:t>3</w:t>
      </w:r>
    </w:p>
    <w:p w14:paraId="7D33646B" w14:textId="77777777" w:rsidR="006F73E1" w:rsidRPr="00B3551A" w:rsidRDefault="006F73E1" w:rsidP="009D6883">
      <w:pPr>
        <w:jc w:val="both"/>
        <w:rPr>
          <w:color w:val="000000"/>
        </w:rPr>
      </w:pPr>
    </w:p>
    <w:p w14:paraId="0DB47D22" w14:textId="77777777" w:rsidR="00B3551A" w:rsidRPr="00B3551A" w:rsidRDefault="00B3551A" w:rsidP="009D6883">
      <w:pPr>
        <w:jc w:val="both"/>
        <w:rPr>
          <w:color w:val="000000"/>
        </w:rPr>
      </w:pPr>
      <w:r w:rsidRPr="00B3551A">
        <w:rPr>
          <w:color w:val="000000"/>
        </w:rPr>
        <w:t>Body navíc za:</w:t>
      </w:r>
    </w:p>
    <w:p w14:paraId="603143A9" w14:textId="77777777" w:rsidR="00B3551A" w:rsidRPr="00B3551A" w:rsidRDefault="00B3551A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3551A">
        <w:rPr>
          <w:rFonts w:ascii="Times New Roman" w:hAnsi="Times New Roman" w:cs="Times New Roman"/>
          <w:color w:val="000000"/>
        </w:rPr>
        <w:t>Doložená případná ocenění redakce, odborných nebo vědeckých společností</w:t>
      </w:r>
    </w:p>
    <w:p w14:paraId="1B2E5589" w14:textId="77777777" w:rsidR="006F73E1" w:rsidRDefault="006F73E1" w:rsidP="009D6883">
      <w:pPr>
        <w:jc w:val="both"/>
      </w:pPr>
    </w:p>
    <w:p w14:paraId="0541B7A1" w14:textId="647EBD9C" w:rsidR="00B25373" w:rsidRDefault="00B25373" w:rsidP="009D6883">
      <w:pPr>
        <w:jc w:val="both"/>
      </w:pPr>
      <w:r w:rsidRPr="00B25373">
        <w:t>Bodové hodnocení:</w:t>
      </w:r>
    </w:p>
    <w:p w14:paraId="6D3CEFA6" w14:textId="35E00ECA" w:rsidR="00B25373" w:rsidRPr="00534D54" w:rsidRDefault="006F73E1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534D54">
        <w:rPr>
          <w:rFonts w:ascii="Times New Roman" w:hAnsi="Times New Roman" w:cs="Times New Roman"/>
          <w:color w:val="000000"/>
        </w:rPr>
        <w:t>V</w:t>
      </w:r>
      <w:r w:rsidR="00B25373" w:rsidRPr="00534D54">
        <w:rPr>
          <w:rFonts w:ascii="Times New Roman" w:hAnsi="Times New Roman" w:cs="Times New Roman"/>
          <w:color w:val="000000"/>
        </w:rPr>
        <w:t>elikost IF (počet bodů=hodnota ročního IF x 10)</w:t>
      </w:r>
    </w:p>
    <w:p w14:paraId="6C8F201F" w14:textId="579D2C38" w:rsidR="00B25373" w:rsidRPr="00534D54" w:rsidRDefault="006F73E1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534D54">
        <w:rPr>
          <w:rFonts w:ascii="Times New Roman" w:hAnsi="Times New Roman" w:cs="Times New Roman"/>
          <w:color w:val="000000"/>
        </w:rPr>
        <w:t>H</w:t>
      </w:r>
      <w:r w:rsidR="00B25373" w:rsidRPr="00534D54">
        <w:rPr>
          <w:rFonts w:ascii="Times New Roman" w:hAnsi="Times New Roman" w:cs="Times New Roman"/>
          <w:color w:val="000000"/>
        </w:rPr>
        <w:t xml:space="preserve">odnota Q (Q1 x koef 1,5, Q2 koef 1,4, Q3-4 koef </w:t>
      </w:r>
      <w:r w:rsidRPr="00534D54">
        <w:rPr>
          <w:rFonts w:ascii="Times New Roman" w:hAnsi="Times New Roman" w:cs="Times New Roman"/>
          <w:color w:val="000000"/>
        </w:rPr>
        <w:t>1</w:t>
      </w:r>
      <w:r w:rsidR="00B25373" w:rsidRPr="00534D54">
        <w:rPr>
          <w:rFonts w:ascii="Times New Roman" w:hAnsi="Times New Roman" w:cs="Times New Roman"/>
          <w:color w:val="000000"/>
        </w:rPr>
        <w:t>)</w:t>
      </w:r>
    </w:p>
    <w:p w14:paraId="032497C5" w14:textId="21EEB7A6" w:rsidR="00B25373" w:rsidRPr="00534D54" w:rsidRDefault="006F73E1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534D54">
        <w:rPr>
          <w:rFonts w:ascii="Times New Roman" w:hAnsi="Times New Roman" w:cs="Times New Roman"/>
          <w:color w:val="000000"/>
        </w:rPr>
        <w:t>P</w:t>
      </w:r>
      <w:r w:rsidR="00B25373" w:rsidRPr="00534D54">
        <w:rPr>
          <w:rFonts w:ascii="Times New Roman" w:hAnsi="Times New Roman" w:cs="Times New Roman"/>
          <w:color w:val="000000"/>
        </w:rPr>
        <w:t>očet citací – každá citace 1 bod</w:t>
      </w:r>
    </w:p>
    <w:p w14:paraId="146F2C65" w14:textId="2248D1B5" w:rsidR="00B25373" w:rsidRDefault="006F73E1" w:rsidP="009D68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534D54">
        <w:rPr>
          <w:rFonts w:ascii="Times New Roman" w:hAnsi="Times New Roman" w:cs="Times New Roman"/>
          <w:color w:val="000000"/>
        </w:rPr>
        <w:t>D</w:t>
      </w:r>
      <w:r w:rsidR="00B25373" w:rsidRPr="00534D54">
        <w:rPr>
          <w:rFonts w:ascii="Times New Roman" w:hAnsi="Times New Roman" w:cs="Times New Roman"/>
          <w:color w:val="000000"/>
        </w:rPr>
        <w:t>alší ocenění – 5 bodů</w:t>
      </w:r>
    </w:p>
    <w:p w14:paraId="5EA1DFFF" w14:textId="6998E2C8" w:rsidR="00B50151" w:rsidRDefault="00B50151">
      <w:pPr>
        <w:rPr>
          <w:rFonts w:eastAsiaTheme="minorHAnsi"/>
          <w:color w:val="000000"/>
          <w:lang w:eastAsia="en-US"/>
        </w:rPr>
      </w:pPr>
      <w:r>
        <w:rPr>
          <w:color w:val="000000"/>
        </w:rPr>
        <w:br w:type="page"/>
      </w:r>
    </w:p>
    <w:p w14:paraId="294105E6" w14:textId="77777777" w:rsidR="00B50151" w:rsidRDefault="00B50151" w:rsidP="00B50151">
      <w:pPr>
        <w:pStyle w:val="Odstavecseseznamem"/>
        <w:ind w:left="360"/>
        <w:jc w:val="both"/>
        <w:rPr>
          <w:rFonts w:ascii="Times New Roman" w:hAnsi="Times New Roman" w:cs="Times New Roman"/>
          <w:color w:val="000000"/>
        </w:rPr>
      </w:pPr>
    </w:p>
    <w:p w14:paraId="695FA897" w14:textId="77777777" w:rsidR="0024018D" w:rsidRPr="0024018D" w:rsidRDefault="0024018D" w:rsidP="0024018D">
      <w:pPr>
        <w:pStyle w:val="Odstavecseseznamem"/>
        <w:ind w:left="360"/>
        <w:rPr>
          <w:rFonts w:ascii="Times New Roman" w:hAnsi="Times New Roman" w:cs="Times New Roman"/>
          <w:color w:val="000000"/>
        </w:rPr>
      </w:pPr>
    </w:p>
    <w:p w14:paraId="34F9FC1B" w14:textId="754961D6" w:rsidR="00B44E72" w:rsidRDefault="00B44E72" w:rsidP="00B3551A"/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3969"/>
        <w:gridCol w:w="851"/>
        <w:gridCol w:w="1134"/>
      </w:tblGrid>
      <w:tr w:rsidR="00A60A7E" w14:paraId="3D747810" w14:textId="77777777" w:rsidTr="00A60A7E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391AD2" w14:textId="77777777" w:rsidR="000E6B7D" w:rsidRDefault="000E6B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C6CB53" w14:textId="3BA4A7AD" w:rsidR="000E6B7D" w:rsidRDefault="000E6B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Autor/kolektiv autorů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7A00DA" w14:textId="23AE6C85" w:rsidR="000E6B7D" w:rsidRDefault="000E6B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6B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Tým/jednotlivec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72EB3F" w14:textId="71135A3E" w:rsidR="000E6B7D" w:rsidRDefault="000E6B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Název, publikace, 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B79D4A" w14:textId="77777777" w:rsidR="000E6B7D" w:rsidRDefault="000E6B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19EBB6" w14:textId="77777777" w:rsidR="000E6B7D" w:rsidRDefault="000E6B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Bodové hodnocení</w:t>
            </w:r>
          </w:p>
        </w:tc>
      </w:tr>
      <w:tr w:rsidR="00A60A7E" w14:paraId="49314FD5" w14:textId="77777777" w:rsidTr="00A60A7E">
        <w:trPr>
          <w:trHeight w:val="2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14:paraId="382EDA93" w14:textId="77777777" w:rsidR="000E6B7D" w:rsidRPr="0097086C" w:rsidRDefault="000E6B7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7086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78840E4B" w14:textId="5B9716E4" w:rsidR="000E6B7D" w:rsidRPr="000E6B7D" w:rsidRDefault="000E6B7D" w:rsidP="00853F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6B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Monika Dolejská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51DCCA5" w14:textId="5C389E30" w:rsidR="000E6B7D" w:rsidRPr="00853FAD" w:rsidRDefault="000E6B7D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Jednotlivec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7D254BBA" w14:textId="2EDA3B3E" w:rsidR="000E6B7D" w:rsidRDefault="00A60A7E" w:rsidP="00853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REID, Cameron J.; CUMMINS, Max L.; BÖRJESSON, Stefan; BROUWER, Michael S. M.; HASMAN, Henrik et al. </w:t>
            </w:r>
            <w:bookmarkStart w:id="13" w:name="_Hlk149559322"/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>A role for ColV plasmids in the evolution of pathogenic Escherichia coli ST58</w:t>
            </w:r>
            <w:bookmarkEnd w:id="13"/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>. Online. Nature Communications, vol. 13 (2022), issue 1. e-ISSN 2041-1723. Dostupné z: https://doi.org/10.1038/s41467-022-28342-4. [citováno 2023-10-26].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1AD721C6" w14:textId="232CFDAB" w:rsidR="000E6B7D" w:rsidRDefault="000E6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A375E81" w14:textId="5C93F318" w:rsidR="000E6B7D" w:rsidRDefault="000E6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</w:tr>
      <w:tr w:rsidR="00A60A7E" w14:paraId="05FC2DAE" w14:textId="77777777" w:rsidTr="00A60A7E">
        <w:trPr>
          <w:trHeight w:val="2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14:paraId="03D07779" w14:textId="77777777" w:rsidR="000E6B7D" w:rsidRPr="0097086C" w:rsidRDefault="000E6B7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7086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0E31E3C5" w14:textId="77777777" w:rsidR="000E6B7D" w:rsidRDefault="000E6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6B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Dani Dordević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</w:p>
          <w:p w14:paraId="6F840F4E" w14:textId="17692778" w:rsidR="000E6B7D" w:rsidRDefault="000E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151">
              <w:rPr>
                <w:rFonts w:ascii="Calibri" w:hAnsi="Calibri" w:cs="Calibri"/>
                <w:color w:val="000000"/>
                <w:sz w:val="22"/>
                <w:szCs w:val="22"/>
              </w:rPr>
              <w:t>Piotr Kulawik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5E071DFD" w14:textId="48DDB7B8" w:rsidR="000E6B7D" w:rsidRPr="00B50151" w:rsidRDefault="000E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Jednotlivec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384C25F0" w14:textId="54608935" w:rsidR="000E6B7D" w:rsidRDefault="00A60A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KALAWIK, Piotr a DORDEVIĆ, Dani. </w:t>
            </w:r>
            <w:bookmarkStart w:id="14" w:name="_Hlk149559442"/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>Sushi processing: microbiological hazards and the use of emerging technologies</w:t>
            </w:r>
            <w:bookmarkEnd w:id="14"/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>. Online. Critical reviews in Food Science and Nutrition, vol. 62 (2022), issue 5, p. 1270-1283. e-ISSN 1549-7852. Dostupné z: https://doi.org/10.1080/10408398.2020.1840332. [citováno 2023-10-26].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5C5832BD" w14:textId="0F512294" w:rsidR="000E6B7D" w:rsidRDefault="000E6B7D" w:rsidP="000E6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3E9F7299" w14:textId="3FEDBCD7" w:rsidR="000E6B7D" w:rsidRDefault="000E6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A60A7E" w14:paraId="5CAA1411" w14:textId="77777777" w:rsidTr="00A60A7E">
        <w:trPr>
          <w:trHeight w:val="3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14:paraId="36711460" w14:textId="77777777" w:rsidR="000E6B7D" w:rsidRPr="0097086C" w:rsidRDefault="000E6B7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7086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B276824" w14:textId="3322C847" w:rsidR="000E6B7D" w:rsidRDefault="00AB78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78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Hodkovicova, N., Hollerova, A., </w:t>
            </w:r>
            <w:r w:rsidRPr="00AB78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Blahova, J</w:t>
            </w:r>
            <w:r w:rsidRPr="00AB782E">
              <w:rPr>
                <w:rFonts w:ascii="Calibri" w:hAnsi="Calibri" w:cs="Calibri"/>
                <w:color w:val="000000"/>
                <w:sz w:val="22"/>
                <w:szCs w:val="22"/>
              </w:rPr>
              <w:t>., Mikula, P., Crhanova, M., Karasova, D., Franc, A., Pavlokova, S., Mares, J., Postulkova, E., Tichy, F., Marsalek, P., Lanikova, J., Faldyna, M., Svobodova, Z.,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0905C20" w14:textId="5720DED4" w:rsidR="000E6B7D" w:rsidRPr="000E6B7D" w:rsidRDefault="00AB78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Tým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1D2E893" w14:textId="270AF472" w:rsidR="000E6B7D" w:rsidRDefault="00A60A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HODKOVICOVÁ, Nikola; HOLEROVÁ, Aneta; BLAHOVÁ, Jana; MIKULA, Přemysl; CRHÁNOVÁ, Magdaléna et al. </w:t>
            </w:r>
            <w:bookmarkStart w:id="15" w:name="_Hlk149559489"/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Non-steroidal anti-inflammatory drugs caused an outbreak of inflammation and oxidative stress with changes in the gut microbiota in rainbow trout (Oncorhynchus mykiss). </w:t>
            </w:r>
            <w:bookmarkEnd w:id="15"/>
            <w:r w:rsidRPr="00A60A7E">
              <w:rPr>
                <w:rFonts w:ascii="Calibri" w:hAnsi="Calibri" w:cs="Calibri"/>
                <w:color w:val="000000"/>
                <w:sz w:val="22"/>
                <w:szCs w:val="22"/>
              </w:rPr>
              <w:t>Online. Science of the Total Environment, vol. 849 (2022). e-ISSN 1879-1026. Dostupné z: https://doi.org/10.1016/j.scitotenv.2022.157921. [citováno 2023-10-26].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33310B6C" w14:textId="0C67D8D0" w:rsidR="000E6B7D" w:rsidRDefault="000E6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7B8FF4AA" w14:textId="1C14128A" w:rsidR="000E6B7D" w:rsidRDefault="000E6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</w:tbl>
    <w:p w14:paraId="05508AA9" w14:textId="77777777" w:rsidR="0024018D" w:rsidRDefault="0024018D" w:rsidP="00030A64">
      <w:pPr>
        <w:ind w:right="-567"/>
      </w:pPr>
    </w:p>
    <w:p w14:paraId="36B5B107" w14:textId="77777777" w:rsidR="0024018D" w:rsidRDefault="0024018D" w:rsidP="009D6883">
      <w:pPr>
        <w:ind w:right="-567"/>
        <w:jc w:val="both"/>
      </w:pPr>
    </w:p>
    <w:p w14:paraId="0061F20A" w14:textId="7C003A0F" w:rsidR="00B3551A" w:rsidRPr="00B3551A" w:rsidRDefault="00B3551A" w:rsidP="009D6883">
      <w:pPr>
        <w:ind w:right="-567"/>
        <w:jc w:val="both"/>
      </w:pPr>
      <w:r>
        <w:t>Prof. MVDr. Vladimí</w:t>
      </w:r>
      <w:r w:rsidR="00A60A7E">
        <w:t xml:space="preserve">r </w:t>
      </w:r>
      <w:r>
        <w:t>Celer, Ph.D.</w:t>
      </w:r>
      <w:r>
        <w:tab/>
      </w:r>
      <w:r>
        <w:tab/>
      </w:r>
      <w:r>
        <w:tab/>
      </w:r>
      <w:r>
        <w:tab/>
      </w:r>
      <w:r w:rsidR="00030A64">
        <w:tab/>
        <w:t>        </w:t>
      </w:r>
      <w:r w:rsidR="00030A64">
        <w:tab/>
        <w:t xml:space="preserve">    V Brně dne</w:t>
      </w:r>
      <w:r w:rsidR="000E6B7D">
        <w:t xml:space="preserve"> </w:t>
      </w:r>
      <w:r w:rsidR="00A60A7E">
        <w:t>30</w:t>
      </w:r>
      <w:r>
        <w:t>.</w:t>
      </w:r>
      <w:r w:rsidR="005F0DF0">
        <w:t>10</w:t>
      </w:r>
      <w:r>
        <w:t>.202</w:t>
      </w:r>
      <w:r w:rsidR="000E6B7D">
        <w:t>3</w:t>
      </w:r>
    </w:p>
    <w:sectPr w:rsidR="00B3551A" w:rsidRPr="00B3551A" w:rsidSect="00D65121">
      <w:headerReference w:type="default" r:id="rId7"/>
      <w:foot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83B4" w14:textId="77777777" w:rsidR="00646930" w:rsidRDefault="00646930">
      <w:r>
        <w:separator/>
      </w:r>
    </w:p>
  </w:endnote>
  <w:endnote w:type="continuationSeparator" w:id="0">
    <w:p w14:paraId="381D42E7" w14:textId="77777777" w:rsidR="00646930" w:rsidRDefault="0064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stem 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672F" w14:textId="77777777" w:rsidR="00D65121" w:rsidRDefault="00D65121" w:rsidP="00D65121">
    <w:pPr>
      <w:pStyle w:val="Zpat"/>
      <w:jc w:val="center"/>
      <w:rPr>
        <w:rFonts w:ascii="Calibri" w:hAnsi="Calibri"/>
        <w:color w:val="235183"/>
        <w:sz w:val="20"/>
        <w:szCs w:val="20"/>
      </w:rPr>
    </w:pPr>
  </w:p>
  <w:p w14:paraId="4F935FB9" w14:textId="77777777" w:rsidR="005F194A" w:rsidRPr="00B41A1F" w:rsidRDefault="00D65121" w:rsidP="00D65121">
    <w:pPr>
      <w:pStyle w:val="Zpat"/>
      <w:jc w:val="center"/>
      <w:rPr>
        <w:rFonts w:ascii="Calibri" w:hAnsi="Calibri"/>
        <w:color w:val="235183"/>
        <w:sz w:val="18"/>
        <w:szCs w:val="18"/>
      </w:rPr>
    </w:pPr>
    <w:bookmarkStart w:id="18" w:name="_Hlk66794570"/>
    <w:bookmarkStart w:id="19" w:name="_Hlk66794571"/>
    <w:r w:rsidRPr="00B41A1F">
      <w:rPr>
        <w:rFonts w:ascii="Calibri" w:hAnsi="Calibri"/>
        <w:color w:val="235183"/>
        <w:sz w:val="18"/>
        <w:szCs w:val="18"/>
      </w:rPr>
      <w:t xml:space="preserve">Palackého tř.1946/1 </w:t>
    </w:r>
    <w:r w:rsidRPr="00B41A1F">
      <w:rPr>
        <w:rFonts w:ascii="Verdana" w:hAnsi="Verdana"/>
        <w:color w:val="235183"/>
        <w:sz w:val="18"/>
        <w:szCs w:val="18"/>
      </w:rPr>
      <w:t>●</w:t>
    </w:r>
    <w:r w:rsidRPr="00B41A1F">
      <w:rPr>
        <w:rFonts w:ascii="Calibri" w:hAnsi="Calibri"/>
        <w:color w:val="235183"/>
        <w:sz w:val="18"/>
        <w:szCs w:val="18"/>
      </w:rPr>
      <w:t xml:space="preserve"> 612 42 Brno </w:t>
    </w:r>
    <w:r w:rsidRPr="00B41A1F">
      <w:rPr>
        <w:rFonts w:ascii="Verdana" w:hAnsi="Verdana"/>
        <w:color w:val="235183"/>
        <w:sz w:val="18"/>
        <w:szCs w:val="18"/>
      </w:rPr>
      <w:t>●</w:t>
    </w:r>
    <w:r w:rsidRPr="00B41A1F">
      <w:rPr>
        <w:rFonts w:ascii="Calibri" w:hAnsi="Calibri"/>
        <w:color w:val="235183"/>
        <w:sz w:val="18"/>
        <w:szCs w:val="18"/>
      </w:rPr>
      <w:t xml:space="preserve"> tel.: +420 541 562</w:t>
    </w:r>
    <w:r w:rsidR="00CE1A63" w:rsidRPr="00B41A1F">
      <w:rPr>
        <w:rFonts w:ascii="Calibri" w:hAnsi="Calibri"/>
        <w:color w:val="235183"/>
        <w:sz w:val="18"/>
        <w:szCs w:val="18"/>
      </w:rPr>
      <w:t> </w:t>
    </w:r>
    <w:r w:rsidRPr="00B41A1F">
      <w:rPr>
        <w:rFonts w:ascii="Calibri" w:hAnsi="Calibri"/>
        <w:color w:val="235183"/>
        <w:sz w:val="18"/>
        <w:szCs w:val="18"/>
      </w:rPr>
      <w:t>0</w:t>
    </w:r>
    <w:r w:rsidR="00626DAB">
      <w:rPr>
        <w:rFonts w:ascii="Calibri" w:hAnsi="Calibri"/>
        <w:color w:val="235183"/>
        <w:sz w:val="18"/>
        <w:szCs w:val="18"/>
      </w:rPr>
      <w:t>20</w:t>
    </w:r>
    <w:r w:rsidR="00CE1A63" w:rsidRPr="00B41A1F">
      <w:rPr>
        <w:rFonts w:ascii="Calibri" w:hAnsi="Calibri"/>
        <w:color w:val="235183"/>
        <w:sz w:val="18"/>
        <w:szCs w:val="18"/>
      </w:rPr>
      <w:t xml:space="preserve"> </w:t>
    </w:r>
    <w:r w:rsidR="00CE1A63" w:rsidRPr="00B41A1F">
      <w:rPr>
        <w:rFonts w:ascii="Verdana" w:hAnsi="Verdana"/>
        <w:color w:val="235183"/>
        <w:sz w:val="18"/>
        <w:szCs w:val="18"/>
      </w:rPr>
      <w:t>●</w:t>
    </w:r>
    <w:r w:rsidR="00CE1A63" w:rsidRPr="00B41A1F">
      <w:rPr>
        <w:rFonts w:ascii="Calibri" w:hAnsi="Calibri"/>
        <w:color w:val="235183"/>
        <w:sz w:val="18"/>
        <w:szCs w:val="18"/>
      </w:rPr>
      <w:t xml:space="preserve"> </w:t>
    </w:r>
    <w:r w:rsidRPr="00B41A1F">
      <w:rPr>
        <w:rFonts w:ascii="Calibri" w:hAnsi="Calibri"/>
        <w:color w:val="235183"/>
        <w:sz w:val="18"/>
        <w:szCs w:val="18"/>
      </w:rPr>
      <w:t xml:space="preserve">e-mail: </w:t>
    </w:r>
    <w:r w:rsidR="00171AEB">
      <w:rPr>
        <w:rFonts w:ascii="Calibri" w:hAnsi="Calibri"/>
        <w:color w:val="235183"/>
        <w:sz w:val="18"/>
        <w:szCs w:val="18"/>
      </w:rPr>
      <w:t>prorektorvvz</w:t>
    </w:r>
    <w:r w:rsidRPr="00B41A1F">
      <w:rPr>
        <w:rFonts w:ascii="Calibri" w:hAnsi="Calibri"/>
        <w:color w:val="235183"/>
        <w:sz w:val="18"/>
        <w:szCs w:val="18"/>
        <w:lang w:val="en-US"/>
      </w:rPr>
      <w:t>@</w:t>
    </w:r>
    <w:r w:rsidRPr="00B41A1F">
      <w:rPr>
        <w:rFonts w:ascii="Calibri" w:hAnsi="Calibri"/>
        <w:color w:val="235183"/>
        <w:sz w:val="18"/>
        <w:szCs w:val="18"/>
      </w:rPr>
      <w:t xml:space="preserve">vfu.cz </w:t>
    </w:r>
    <w:r w:rsidRPr="00B41A1F">
      <w:rPr>
        <w:rFonts w:ascii="Verdana" w:hAnsi="Verdana"/>
        <w:color w:val="235183"/>
        <w:sz w:val="18"/>
        <w:szCs w:val="18"/>
      </w:rPr>
      <w:t xml:space="preserve">● </w:t>
    </w:r>
    <w:r w:rsidRPr="00B41A1F">
      <w:rPr>
        <w:rFonts w:ascii="Calibri" w:hAnsi="Calibri"/>
        <w:color w:val="235183"/>
        <w:sz w:val="18"/>
        <w:szCs w:val="18"/>
      </w:rPr>
      <w:t xml:space="preserve">www.vfu.cz </w:t>
    </w:r>
    <w:r w:rsidRPr="00B41A1F">
      <w:rPr>
        <w:rFonts w:ascii="Verdana" w:hAnsi="Verdana"/>
        <w:color w:val="235183"/>
        <w:sz w:val="18"/>
        <w:szCs w:val="18"/>
      </w:rPr>
      <w:t xml:space="preserve">● </w:t>
    </w:r>
    <w:r w:rsidRPr="00B41A1F">
      <w:rPr>
        <w:rFonts w:ascii="Calibri" w:hAnsi="Calibri"/>
        <w:color w:val="235183"/>
        <w:sz w:val="18"/>
        <w:szCs w:val="18"/>
      </w:rPr>
      <w:t>IČ 62157124</w:t>
    </w:r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F489" w14:textId="77777777" w:rsidR="00646930" w:rsidRDefault="00646930">
      <w:r>
        <w:separator/>
      </w:r>
    </w:p>
  </w:footnote>
  <w:footnote w:type="continuationSeparator" w:id="0">
    <w:p w14:paraId="042DF8E3" w14:textId="77777777" w:rsidR="00646930" w:rsidRDefault="0064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C8C" w14:textId="37CD67A6" w:rsidR="009D6883" w:rsidRDefault="009D6883" w:rsidP="009D688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6" w:name="_Hlk66794495"/>
    <w:bookmarkStart w:id="17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15EB8D33" wp14:editId="4CE9B710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6511E" w14:textId="293E15D7" w:rsidR="009D6883" w:rsidRPr="00591D8F" w:rsidRDefault="009D6883" w:rsidP="009D6883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6"/>
  <w:bookmarkEnd w:id="17"/>
  <w:p w14:paraId="4CA2D6D2" w14:textId="75BDCEB7" w:rsidR="009D6883" w:rsidRPr="00D65121" w:rsidRDefault="009D6883" w:rsidP="009D6883">
    <w:pPr>
      <w:pStyle w:val="Zhlav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ab/>
      <w:t>Sekretariát prorektora pro vědu, výzkum a zahraniční vztahy</w:t>
    </w:r>
  </w:p>
  <w:p w14:paraId="76D16083" w14:textId="78DEC9AB" w:rsidR="00D24F3D" w:rsidRPr="009D6883" w:rsidRDefault="00D24F3D" w:rsidP="009D68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8CA"/>
    <w:multiLevelType w:val="hybridMultilevel"/>
    <w:tmpl w:val="BC3CD6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0845E7"/>
    <w:multiLevelType w:val="hybridMultilevel"/>
    <w:tmpl w:val="0C4CFFD4"/>
    <w:lvl w:ilvl="0" w:tplc="71240FE4">
      <w:start w:val="1"/>
      <w:numFmt w:val="decimal"/>
      <w:lvlText w:val="%1)"/>
      <w:lvlJc w:val="left"/>
      <w:pPr>
        <w:ind w:left="720" w:hanging="360"/>
      </w:pPr>
      <w:rPr>
        <w:rFonts w:ascii="System Font" w:hAnsi="System Font" w:cs="System Font" w:hint="default"/>
        <w:color w:val="00000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DA"/>
    <w:rsid w:val="00000198"/>
    <w:rsid w:val="00015814"/>
    <w:rsid w:val="00030078"/>
    <w:rsid w:val="00030A64"/>
    <w:rsid w:val="00037FD2"/>
    <w:rsid w:val="0006055E"/>
    <w:rsid w:val="000A650C"/>
    <w:rsid w:val="000A79D2"/>
    <w:rsid w:val="000E3F72"/>
    <w:rsid w:val="000E6B7D"/>
    <w:rsid w:val="00146D81"/>
    <w:rsid w:val="0016588F"/>
    <w:rsid w:val="00171AEB"/>
    <w:rsid w:val="001C177C"/>
    <w:rsid w:val="0024018D"/>
    <w:rsid w:val="00264F1D"/>
    <w:rsid w:val="002A1F87"/>
    <w:rsid w:val="002C25BE"/>
    <w:rsid w:val="003F7E59"/>
    <w:rsid w:val="00404491"/>
    <w:rsid w:val="00420FCD"/>
    <w:rsid w:val="00425BE6"/>
    <w:rsid w:val="004501EB"/>
    <w:rsid w:val="004758D3"/>
    <w:rsid w:val="004A1876"/>
    <w:rsid w:val="004B2154"/>
    <w:rsid w:val="00513460"/>
    <w:rsid w:val="00534D54"/>
    <w:rsid w:val="0055292B"/>
    <w:rsid w:val="00554826"/>
    <w:rsid w:val="00556ED3"/>
    <w:rsid w:val="005C214C"/>
    <w:rsid w:val="005F0DF0"/>
    <w:rsid w:val="005F194A"/>
    <w:rsid w:val="005F5313"/>
    <w:rsid w:val="00617A69"/>
    <w:rsid w:val="00626DAB"/>
    <w:rsid w:val="00646930"/>
    <w:rsid w:val="0064748C"/>
    <w:rsid w:val="006A35D5"/>
    <w:rsid w:val="006C2E64"/>
    <w:rsid w:val="006C31D6"/>
    <w:rsid w:val="006C5A69"/>
    <w:rsid w:val="006F73E1"/>
    <w:rsid w:val="00711DCC"/>
    <w:rsid w:val="007C4252"/>
    <w:rsid w:val="007D6CF3"/>
    <w:rsid w:val="007F6346"/>
    <w:rsid w:val="00853FAD"/>
    <w:rsid w:val="00887921"/>
    <w:rsid w:val="008B0C12"/>
    <w:rsid w:val="008C5710"/>
    <w:rsid w:val="008D3252"/>
    <w:rsid w:val="00904491"/>
    <w:rsid w:val="00910712"/>
    <w:rsid w:val="00932F84"/>
    <w:rsid w:val="00960227"/>
    <w:rsid w:val="0097086C"/>
    <w:rsid w:val="009D6683"/>
    <w:rsid w:val="009D6883"/>
    <w:rsid w:val="00A449EC"/>
    <w:rsid w:val="00A47D05"/>
    <w:rsid w:val="00A60A7E"/>
    <w:rsid w:val="00A90B3E"/>
    <w:rsid w:val="00AB782E"/>
    <w:rsid w:val="00AF19A2"/>
    <w:rsid w:val="00AF3F8B"/>
    <w:rsid w:val="00B25373"/>
    <w:rsid w:val="00B3551A"/>
    <w:rsid w:val="00B41A1F"/>
    <w:rsid w:val="00B44E72"/>
    <w:rsid w:val="00B50151"/>
    <w:rsid w:val="00B741C7"/>
    <w:rsid w:val="00B767F5"/>
    <w:rsid w:val="00B90510"/>
    <w:rsid w:val="00BC5A30"/>
    <w:rsid w:val="00C0596D"/>
    <w:rsid w:val="00C21BE7"/>
    <w:rsid w:val="00C47481"/>
    <w:rsid w:val="00C62B4E"/>
    <w:rsid w:val="00C7522A"/>
    <w:rsid w:val="00CE1A63"/>
    <w:rsid w:val="00CE7F44"/>
    <w:rsid w:val="00D12D71"/>
    <w:rsid w:val="00D24F3D"/>
    <w:rsid w:val="00D336C4"/>
    <w:rsid w:val="00D65121"/>
    <w:rsid w:val="00D677E1"/>
    <w:rsid w:val="00DB6C18"/>
    <w:rsid w:val="00E53597"/>
    <w:rsid w:val="00EB55DA"/>
    <w:rsid w:val="00EE2314"/>
    <w:rsid w:val="00EE5CF9"/>
    <w:rsid w:val="00EF605C"/>
    <w:rsid w:val="00F207E5"/>
    <w:rsid w:val="00F932EE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056B1"/>
  <w15:chartTrackingRefBased/>
  <w15:docId w15:val="{22D786BE-E10A-6040-84D6-5132F5E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A341A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rsid w:val="00D6512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55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ZUREKL</dc:creator>
  <cp:keywords/>
  <cp:lastModifiedBy>Jana Jenišová</cp:lastModifiedBy>
  <cp:revision>5</cp:revision>
  <cp:lastPrinted>2023-10-25T09:18:00Z</cp:lastPrinted>
  <dcterms:created xsi:type="dcterms:W3CDTF">2023-10-25T13:27:00Z</dcterms:created>
  <dcterms:modified xsi:type="dcterms:W3CDTF">2023-11-06T08:31:00Z</dcterms:modified>
</cp:coreProperties>
</file>